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240C" w14:textId="77777777" w:rsidR="00361776" w:rsidRDefault="00361776" w:rsidP="00361776">
      <w:pPr>
        <w:pStyle w:val="Title"/>
        <w:spacing w:line="276" w:lineRule="auto"/>
        <w:jc w:val="both"/>
        <w:rPr>
          <w:rFonts w:ascii="Calibri" w:hAnsi="Calibri" w:cs="Garamond"/>
          <w:b/>
          <w:bCs/>
          <w:sz w:val="22"/>
          <w:szCs w:val="22"/>
          <w:lang w:val="et-EE"/>
        </w:rPr>
      </w:pPr>
    </w:p>
    <w:p w14:paraId="6EE11234" w14:textId="17F3A434" w:rsidR="00361776" w:rsidRPr="004625B0" w:rsidRDefault="00361776" w:rsidP="00361776">
      <w:pPr>
        <w:pStyle w:val="Title"/>
        <w:spacing w:line="276" w:lineRule="auto"/>
        <w:jc w:val="both"/>
        <w:rPr>
          <w:rFonts w:ascii="Calibri" w:hAnsi="Calibri" w:cs="Garamond"/>
          <w:b/>
          <w:bCs/>
          <w:sz w:val="22"/>
          <w:szCs w:val="22"/>
          <w:lang w:val="et-EE"/>
        </w:rPr>
      </w:pPr>
      <w:r w:rsidRPr="004625B0">
        <w:rPr>
          <w:rFonts w:ascii="Calibri" w:hAnsi="Calibri" w:cs="Garamond"/>
          <w:b/>
          <w:bCs/>
          <w:sz w:val="22"/>
          <w:szCs w:val="22"/>
          <w:lang w:val="et-EE"/>
        </w:rPr>
        <w:t>Terviseamet</w:t>
      </w:r>
    </w:p>
    <w:p w14:paraId="4B844F66" w14:textId="77777777" w:rsidR="00361776" w:rsidRPr="004625B0" w:rsidRDefault="00361776" w:rsidP="00361776">
      <w:pPr>
        <w:pStyle w:val="Title"/>
        <w:spacing w:line="276" w:lineRule="auto"/>
        <w:jc w:val="both"/>
        <w:rPr>
          <w:rFonts w:ascii="Calibri" w:hAnsi="Calibri" w:cs="Garamond"/>
          <w:bCs/>
          <w:sz w:val="22"/>
          <w:szCs w:val="22"/>
          <w:lang w:val="et-EE"/>
        </w:rPr>
      </w:pPr>
      <w:r w:rsidRPr="004625B0">
        <w:rPr>
          <w:rFonts w:ascii="Calibri" w:hAnsi="Calibri" w:cs="Garamond"/>
          <w:bCs/>
          <w:sz w:val="22"/>
          <w:szCs w:val="22"/>
          <w:lang w:val="et-EE"/>
        </w:rPr>
        <w:t>Paldiski mnt 81 Tallinn 10617</w:t>
      </w:r>
    </w:p>
    <w:p w14:paraId="2DE6D54C" w14:textId="77777777" w:rsidR="00361776" w:rsidRDefault="00361776" w:rsidP="00361776">
      <w:pPr>
        <w:pStyle w:val="Title"/>
        <w:spacing w:line="276" w:lineRule="auto"/>
        <w:jc w:val="both"/>
        <w:rPr>
          <w:rFonts w:ascii="Calibri" w:hAnsi="Calibri" w:cs="Garamond"/>
          <w:bCs/>
          <w:sz w:val="22"/>
          <w:szCs w:val="22"/>
          <w:lang w:val="et-EE"/>
        </w:rPr>
      </w:pPr>
    </w:p>
    <w:p w14:paraId="0B9184E7" w14:textId="77777777" w:rsidR="00361776" w:rsidRPr="004625B0" w:rsidRDefault="00361776" w:rsidP="00361776">
      <w:pPr>
        <w:pStyle w:val="Title"/>
        <w:spacing w:line="276" w:lineRule="auto"/>
        <w:jc w:val="both"/>
        <w:rPr>
          <w:rFonts w:ascii="Calibri" w:hAnsi="Calibri" w:cs="Garamond"/>
          <w:bCs/>
          <w:sz w:val="22"/>
          <w:szCs w:val="22"/>
          <w:lang w:val="et-EE"/>
        </w:rPr>
      </w:pPr>
    </w:p>
    <w:p w14:paraId="68A43F8C" w14:textId="77777777" w:rsidR="00361776" w:rsidRPr="004625B0" w:rsidRDefault="00361776" w:rsidP="00361776">
      <w:pPr>
        <w:pStyle w:val="Title"/>
        <w:spacing w:line="276" w:lineRule="auto"/>
        <w:jc w:val="both"/>
        <w:rPr>
          <w:rFonts w:ascii="Calibri" w:hAnsi="Calibri" w:cs="Garamond"/>
          <w:bCs/>
          <w:sz w:val="22"/>
          <w:szCs w:val="22"/>
          <w:lang w:val="et-EE"/>
        </w:rPr>
      </w:pPr>
    </w:p>
    <w:p w14:paraId="0026CF74" w14:textId="249757CF" w:rsidR="00361776" w:rsidRPr="004625B0" w:rsidRDefault="00361776" w:rsidP="00361776">
      <w:pPr>
        <w:pStyle w:val="Title"/>
        <w:spacing w:line="276" w:lineRule="auto"/>
        <w:jc w:val="right"/>
        <w:rPr>
          <w:rFonts w:ascii="Calibri" w:hAnsi="Calibri" w:cs="Garamond"/>
          <w:bCs/>
          <w:sz w:val="22"/>
          <w:szCs w:val="22"/>
          <w:lang w:val="et-EE"/>
        </w:rPr>
      </w:pPr>
      <w:r>
        <w:rPr>
          <w:rFonts w:ascii="Calibri" w:hAnsi="Calibri" w:cs="Garamond"/>
          <w:bCs/>
          <w:sz w:val="22"/>
          <w:szCs w:val="22"/>
          <w:lang w:val="et-EE"/>
        </w:rPr>
        <w:t>14</w:t>
      </w:r>
      <w:r w:rsidRPr="004625B0">
        <w:rPr>
          <w:rFonts w:ascii="Calibri" w:hAnsi="Calibri" w:cs="Garamond"/>
          <w:bCs/>
          <w:sz w:val="22"/>
          <w:szCs w:val="22"/>
          <w:lang w:val="et-EE"/>
        </w:rPr>
        <w:t xml:space="preserve">. </w:t>
      </w:r>
      <w:r>
        <w:rPr>
          <w:rFonts w:ascii="Calibri" w:hAnsi="Calibri" w:cs="Garamond"/>
          <w:bCs/>
          <w:sz w:val="22"/>
          <w:szCs w:val="22"/>
          <w:lang w:val="et-EE"/>
        </w:rPr>
        <w:t>aprill</w:t>
      </w:r>
      <w:r w:rsidRPr="004625B0">
        <w:rPr>
          <w:rFonts w:ascii="Calibri" w:hAnsi="Calibri" w:cs="Garamond"/>
          <w:bCs/>
          <w:sz w:val="22"/>
          <w:szCs w:val="22"/>
          <w:lang w:val="et-EE"/>
        </w:rPr>
        <w:t xml:space="preserve"> 20</w:t>
      </w:r>
      <w:r>
        <w:rPr>
          <w:rFonts w:ascii="Calibri" w:hAnsi="Calibri" w:cs="Garamond"/>
          <w:bCs/>
          <w:sz w:val="22"/>
          <w:szCs w:val="22"/>
          <w:lang w:val="et-EE"/>
        </w:rPr>
        <w:t>26</w:t>
      </w:r>
      <w:r w:rsidRPr="004625B0">
        <w:rPr>
          <w:rFonts w:ascii="Calibri" w:hAnsi="Calibri" w:cs="Garamond"/>
          <w:bCs/>
          <w:sz w:val="22"/>
          <w:szCs w:val="22"/>
          <w:lang w:val="et-EE"/>
        </w:rPr>
        <w:t>.a.</w:t>
      </w:r>
    </w:p>
    <w:p w14:paraId="6BF156B3" w14:textId="77777777" w:rsidR="00361776" w:rsidRDefault="00361776" w:rsidP="00361776">
      <w:pPr>
        <w:pStyle w:val="Title"/>
        <w:spacing w:line="276" w:lineRule="auto"/>
        <w:jc w:val="right"/>
        <w:rPr>
          <w:rFonts w:ascii="Calibri" w:hAnsi="Calibri" w:cs="Garamond"/>
          <w:bCs/>
          <w:sz w:val="22"/>
          <w:szCs w:val="22"/>
          <w:lang w:val="et-EE"/>
        </w:rPr>
      </w:pPr>
    </w:p>
    <w:p w14:paraId="24980EC3" w14:textId="77777777" w:rsidR="00361776" w:rsidRPr="004625B0" w:rsidRDefault="00361776" w:rsidP="00361776">
      <w:pPr>
        <w:pStyle w:val="Title"/>
        <w:spacing w:line="276" w:lineRule="auto"/>
        <w:jc w:val="right"/>
        <w:rPr>
          <w:rFonts w:ascii="Calibri" w:hAnsi="Calibri" w:cs="Garamond"/>
          <w:bCs/>
          <w:sz w:val="22"/>
          <w:szCs w:val="22"/>
          <w:lang w:val="et-EE"/>
        </w:rPr>
      </w:pPr>
    </w:p>
    <w:p w14:paraId="787B08C2" w14:textId="77777777" w:rsidR="00361776" w:rsidRPr="004625B0" w:rsidRDefault="00361776" w:rsidP="00361776">
      <w:pPr>
        <w:pStyle w:val="Title"/>
        <w:spacing w:line="276" w:lineRule="auto"/>
        <w:jc w:val="both"/>
        <w:rPr>
          <w:rFonts w:ascii="Calibri" w:hAnsi="Calibri" w:cs="Garamond"/>
          <w:b/>
          <w:bCs/>
          <w:sz w:val="22"/>
          <w:szCs w:val="22"/>
          <w:lang w:val="et-EE"/>
        </w:rPr>
      </w:pPr>
      <w:r w:rsidRPr="004625B0">
        <w:rPr>
          <w:rFonts w:ascii="Calibri" w:hAnsi="Calibri" w:cs="Garamond"/>
          <w:b/>
          <w:bCs/>
          <w:sz w:val="22"/>
          <w:szCs w:val="22"/>
          <w:lang w:val="et-EE"/>
        </w:rPr>
        <w:t>Teavitus täiendava laboriteenuse lisamisest</w:t>
      </w:r>
    </w:p>
    <w:p w14:paraId="230BE3FA" w14:textId="77777777" w:rsidR="00361776" w:rsidRDefault="00361776" w:rsidP="00361776">
      <w:pPr>
        <w:pStyle w:val="Title"/>
        <w:spacing w:line="276" w:lineRule="auto"/>
        <w:jc w:val="both"/>
        <w:rPr>
          <w:rFonts w:ascii="Calibri" w:hAnsi="Calibri" w:cs="Garamond"/>
          <w:b/>
          <w:bCs/>
          <w:sz w:val="22"/>
          <w:szCs w:val="22"/>
          <w:lang w:val="et-EE"/>
        </w:rPr>
      </w:pPr>
    </w:p>
    <w:p w14:paraId="00C8EACF" w14:textId="77777777" w:rsidR="00361776" w:rsidRPr="004625B0" w:rsidRDefault="00361776" w:rsidP="00361776">
      <w:pPr>
        <w:pStyle w:val="Title"/>
        <w:spacing w:line="276" w:lineRule="auto"/>
        <w:jc w:val="both"/>
        <w:rPr>
          <w:rFonts w:ascii="Calibri" w:hAnsi="Calibri" w:cs="Garamond"/>
          <w:b/>
          <w:bCs/>
          <w:sz w:val="22"/>
          <w:szCs w:val="22"/>
          <w:lang w:val="et-EE"/>
        </w:rPr>
      </w:pPr>
    </w:p>
    <w:p w14:paraId="1A35BE12" w14:textId="7BE12837" w:rsidR="00361776" w:rsidRDefault="00361776" w:rsidP="00361776">
      <w:pPr>
        <w:pStyle w:val="Title"/>
        <w:jc w:val="both"/>
        <w:rPr>
          <w:rFonts w:ascii="Calibri" w:hAnsi="Calibri" w:cs="Garamond"/>
          <w:bCs/>
          <w:sz w:val="22"/>
          <w:szCs w:val="22"/>
          <w:lang w:val="et-EE"/>
        </w:rPr>
      </w:pPr>
      <w:r>
        <w:rPr>
          <w:rFonts w:ascii="Calibri" w:hAnsi="Calibri" w:cs="Garamond"/>
          <w:bCs/>
          <w:sz w:val="22"/>
          <w:szCs w:val="22"/>
          <w:lang w:val="et-EE"/>
        </w:rPr>
        <w:t>Celvia CC</w:t>
      </w:r>
      <w:r w:rsidRPr="004625B0">
        <w:rPr>
          <w:rFonts w:ascii="Calibri" w:hAnsi="Calibri" w:cs="Garamond"/>
          <w:bCs/>
          <w:sz w:val="22"/>
          <w:szCs w:val="22"/>
          <w:lang w:val="et-EE"/>
        </w:rPr>
        <w:t xml:space="preserve"> AS</w:t>
      </w:r>
      <w:r>
        <w:rPr>
          <w:rFonts w:ascii="Calibri" w:hAnsi="Calibri" w:cs="Garamond"/>
          <w:bCs/>
          <w:sz w:val="22"/>
          <w:szCs w:val="22"/>
          <w:lang w:val="et-EE"/>
        </w:rPr>
        <w:t>-ile on väljastatud tähtajatu tegevusluba L05235 laboriteenuste tegemiseks. Laboriteenustena on loetelus registreeritud e</w:t>
      </w:r>
      <w:r w:rsidRPr="004625B0">
        <w:rPr>
          <w:rFonts w:ascii="Calibri" w:hAnsi="Calibri" w:cs="Garamond"/>
          <w:bCs/>
          <w:sz w:val="22"/>
          <w:szCs w:val="22"/>
          <w:lang w:val="et-EE"/>
        </w:rPr>
        <w:t>mbrüote (siirdamiseelne) kromosoomide analüüsi</w:t>
      </w:r>
      <w:r>
        <w:rPr>
          <w:rFonts w:ascii="Calibri" w:hAnsi="Calibri" w:cs="Garamond"/>
          <w:bCs/>
          <w:sz w:val="22"/>
          <w:szCs w:val="22"/>
          <w:lang w:val="et-EE"/>
        </w:rPr>
        <w:t xml:space="preserve"> </w:t>
      </w:r>
      <w:r w:rsidRPr="004625B0">
        <w:rPr>
          <w:rFonts w:ascii="Calibri" w:hAnsi="Calibri" w:cs="Garamond"/>
          <w:bCs/>
          <w:sz w:val="22"/>
          <w:szCs w:val="22"/>
          <w:lang w:val="et-EE"/>
        </w:rPr>
        <w:t>(PG</w:t>
      </w:r>
      <w:r>
        <w:rPr>
          <w:rFonts w:ascii="Calibri" w:hAnsi="Calibri" w:cs="Garamond"/>
          <w:bCs/>
          <w:sz w:val="22"/>
          <w:szCs w:val="22"/>
          <w:lang w:val="et-EE"/>
        </w:rPr>
        <w:t>T-A</w:t>
      </w:r>
      <w:r w:rsidRPr="004625B0">
        <w:rPr>
          <w:rFonts w:ascii="Calibri" w:hAnsi="Calibri" w:cs="Garamond"/>
          <w:bCs/>
          <w:sz w:val="22"/>
          <w:szCs w:val="22"/>
          <w:lang w:val="et-EE"/>
        </w:rPr>
        <w:t>) teenus</w:t>
      </w:r>
      <w:r>
        <w:rPr>
          <w:rFonts w:ascii="Calibri" w:hAnsi="Calibri" w:cs="Garamond"/>
          <w:bCs/>
          <w:sz w:val="22"/>
          <w:szCs w:val="22"/>
          <w:lang w:val="et-EE"/>
        </w:rPr>
        <w:t>,</w:t>
      </w:r>
      <w:r w:rsidRPr="00361776">
        <w:t xml:space="preserve"> </w:t>
      </w:r>
      <w:r w:rsidRPr="00361776">
        <w:rPr>
          <w:rFonts w:ascii="Calibri" w:hAnsi="Calibri" w:cs="Garamond"/>
          <w:bCs/>
          <w:sz w:val="22"/>
          <w:szCs w:val="22"/>
          <w:lang w:val="et-EE"/>
        </w:rPr>
        <w:t>endomeetriumi retseptiivsuse analüüsi teenus (beREADY)</w:t>
      </w:r>
      <w:r>
        <w:rPr>
          <w:rFonts w:ascii="Calibri" w:hAnsi="Calibri" w:cs="Garamond"/>
          <w:bCs/>
          <w:sz w:val="22"/>
          <w:szCs w:val="22"/>
          <w:lang w:val="et-EE"/>
        </w:rPr>
        <w:t xml:space="preserve"> </w:t>
      </w:r>
      <w:r w:rsidRPr="004625B0">
        <w:rPr>
          <w:rFonts w:ascii="Calibri" w:hAnsi="Calibri" w:cs="Garamond"/>
          <w:bCs/>
          <w:sz w:val="22"/>
          <w:szCs w:val="22"/>
          <w:lang w:val="et-EE"/>
        </w:rPr>
        <w:t xml:space="preserve"> </w:t>
      </w:r>
      <w:r>
        <w:rPr>
          <w:rFonts w:ascii="Calibri" w:hAnsi="Calibri" w:cs="Garamond"/>
          <w:bCs/>
          <w:sz w:val="22"/>
          <w:szCs w:val="22"/>
          <w:lang w:val="et-EE"/>
        </w:rPr>
        <w:t xml:space="preserve">ja </w:t>
      </w:r>
      <w:r w:rsidRPr="004625B0">
        <w:rPr>
          <w:rFonts w:ascii="Calibri" w:hAnsi="Calibri" w:cs="Garamond"/>
          <w:bCs/>
          <w:sz w:val="22"/>
          <w:szCs w:val="22"/>
          <w:lang w:val="et-EE"/>
        </w:rPr>
        <w:t xml:space="preserve">mitteinvasiivne </w:t>
      </w:r>
      <w:r>
        <w:rPr>
          <w:rFonts w:ascii="Calibri" w:hAnsi="Calibri" w:cs="Garamond"/>
          <w:bCs/>
          <w:sz w:val="22"/>
          <w:szCs w:val="22"/>
          <w:lang w:val="et-EE"/>
        </w:rPr>
        <w:t>loote</w:t>
      </w:r>
      <w:r w:rsidRPr="004625B0">
        <w:rPr>
          <w:rFonts w:ascii="Calibri" w:hAnsi="Calibri" w:cs="Garamond"/>
          <w:bCs/>
          <w:sz w:val="22"/>
          <w:szCs w:val="22"/>
          <w:lang w:val="et-EE"/>
        </w:rPr>
        <w:t xml:space="preserve"> </w:t>
      </w:r>
      <w:r>
        <w:rPr>
          <w:rFonts w:ascii="Calibri" w:hAnsi="Calibri" w:cs="Garamond"/>
          <w:bCs/>
          <w:sz w:val="22"/>
          <w:szCs w:val="22"/>
          <w:lang w:val="et-EE"/>
        </w:rPr>
        <w:t>sünnieelse testimis</w:t>
      </w:r>
      <w:r w:rsidRPr="004625B0">
        <w:rPr>
          <w:rFonts w:ascii="Calibri" w:hAnsi="Calibri" w:cs="Garamond"/>
          <w:bCs/>
          <w:sz w:val="22"/>
          <w:szCs w:val="22"/>
          <w:lang w:val="et-EE"/>
        </w:rPr>
        <w:t>e</w:t>
      </w:r>
      <w:r>
        <w:rPr>
          <w:rFonts w:ascii="Calibri" w:hAnsi="Calibri" w:cs="Garamond"/>
          <w:bCs/>
          <w:sz w:val="22"/>
          <w:szCs w:val="22"/>
          <w:lang w:val="et-EE"/>
        </w:rPr>
        <w:t xml:space="preserve"> </w:t>
      </w:r>
      <w:r w:rsidRPr="004625B0">
        <w:rPr>
          <w:rFonts w:ascii="Calibri" w:hAnsi="Calibri" w:cs="Garamond"/>
          <w:bCs/>
          <w:sz w:val="22"/>
          <w:szCs w:val="22"/>
          <w:lang w:val="et-EE"/>
        </w:rPr>
        <w:t xml:space="preserve">(NIPT) </w:t>
      </w:r>
      <w:r>
        <w:rPr>
          <w:rFonts w:ascii="Calibri" w:hAnsi="Calibri" w:cs="Garamond"/>
          <w:bCs/>
          <w:sz w:val="22"/>
          <w:szCs w:val="22"/>
          <w:lang w:val="et-EE"/>
        </w:rPr>
        <w:t xml:space="preserve">teenus. </w:t>
      </w:r>
    </w:p>
    <w:p w14:paraId="1AC9809F" w14:textId="77777777" w:rsidR="00361776" w:rsidRDefault="00361776" w:rsidP="00361776">
      <w:pPr>
        <w:pStyle w:val="Title"/>
        <w:jc w:val="both"/>
        <w:rPr>
          <w:rFonts w:ascii="Calibri" w:hAnsi="Calibri" w:cs="Garamond"/>
          <w:bCs/>
          <w:sz w:val="22"/>
          <w:szCs w:val="22"/>
          <w:lang w:val="et-EE"/>
        </w:rPr>
      </w:pPr>
    </w:p>
    <w:p w14:paraId="3F582390" w14:textId="63B56E95" w:rsidR="00361776" w:rsidRDefault="00361776" w:rsidP="00361776">
      <w:pPr>
        <w:pStyle w:val="Title"/>
        <w:jc w:val="both"/>
        <w:rPr>
          <w:rFonts w:ascii="Calibri" w:hAnsi="Calibri" w:cs="Garamond"/>
          <w:bCs/>
          <w:sz w:val="22"/>
          <w:szCs w:val="22"/>
          <w:lang w:val="et-EE"/>
        </w:rPr>
      </w:pPr>
      <w:r>
        <w:rPr>
          <w:rFonts w:ascii="Calibri" w:hAnsi="Calibri" w:cs="Garamond"/>
          <w:bCs/>
          <w:sz w:val="22"/>
          <w:szCs w:val="22"/>
          <w:lang w:val="et-EE"/>
        </w:rPr>
        <w:t xml:space="preserve">Käesoleva kirjaga teavitame </w:t>
      </w:r>
      <w:r w:rsidRPr="004625B0">
        <w:rPr>
          <w:rFonts w:ascii="Calibri" w:hAnsi="Calibri" w:cs="Garamond"/>
          <w:bCs/>
          <w:sz w:val="22"/>
          <w:szCs w:val="22"/>
          <w:lang w:val="et-EE"/>
        </w:rPr>
        <w:t>täiendava laboriteenuse</w:t>
      </w:r>
      <w:r w:rsidRPr="00AD09C6">
        <w:rPr>
          <w:rFonts w:ascii="Calibri" w:hAnsi="Calibri" w:cs="Garamond"/>
          <w:bCs/>
          <w:sz w:val="22"/>
          <w:szCs w:val="22"/>
          <w:lang w:val="et-EE"/>
        </w:rPr>
        <w:t xml:space="preserve"> </w:t>
      </w:r>
      <w:r w:rsidRPr="004625B0">
        <w:rPr>
          <w:rFonts w:ascii="Calibri" w:hAnsi="Calibri" w:cs="Garamond"/>
          <w:bCs/>
          <w:sz w:val="22"/>
          <w:szCs w:val="22"/>
          <w:lang w:val="et-EE"/>
        </w:rPr>
        <w:t>lisamisest teenuste loetellu.</w:t>
      </w:r>
      <w:r>
        <w:rPr>
          <w:rFonts w:ascii="Calibri" w:hAnsi="Calibri" w:cs="Garamond"/>
          <w:bCs/>
          <w:sz w:val="22"/>
          <w:szCs w:val="22"/>
          <w:lang w:val="et-EE"/>
        </w:rPr>
        <w:t xml:space="preserve"> Lisanduvaks teenuseks on </w:t>
      </w:r>
      <w:r w:rsidRPr="004625B0">
        <w:rPr>
          <w:rFonts w:ascii="Calibri" w:hAnsi="Calibri" w:cs="Garamond"/>
          <w:bCs/>
          <w:sz w:val="22"/>
          <w:szCs w:val="22"/>
          <w:lang w:val="et-EE"/>
        </w:rPr>
        <w:t xml:space="preserve"> </w:t>
      </w:r>
      <w:r>
        <w:rPr>
          <w:rFonts w:ascii="Calibri" w:hAnsi="Calibri" w:cs="Garamond"/>
          <w:bCs/>
          <w:sz w:val="22"/>
          <w:szCs w:val="22"/>
          <w:lang w:val="et-EE"/>
        </w:rPr>
        <w:t>r</w:t>
      </w:r>
      <w:r w:rsidRPr="00361776">
        <w:rPr>
          <w:rFonts w:ascii="Calibri" w:hAnsi="Calibri" w:cs="Garamond"/>
          <w:bCs/>
          <w:sz w:val="22"/>
          <w:szCs w:val="22"/>
          <w:lang w:val="et-EE"/>
        </w:rPr>
        <w:t xml:space="preserve">aseduse katkemise järgse geneetilise testimise </w:t>
      </w:r>
      <w:r>
        <w:rPr>
          <w:rFonts w:ascii="Calibri" w:hAnsi="Calibri" w:cs="Garamond"/>
          <w:bCs/>
          <w:sz w:val="22"/>
          <w:szCs w:val="22"/>
          <w:lang w:val="et-EE"/>
        </w:rPr>
        <w:t xml:space="preserve">teenus </w:t>
      </w:r>
      <w:r w:rsidRPr="00AD09C6">
        <w:rPr>
          <w:rFonts w:ascii="Calibri" w:hAnsi="Calibri" w:cs="Garamond"/>
          <w:bCs/>
          <w:sz w:val="22"/>
          <w:szCs w:val="22"/>
          <w:lang w:val="et-EE"/>
        </w:rPr>
        <w:t>(</w:t>
      </w:r>
      <w:r w:rsidRPr="00361776">
        <w:rPr>
          <w:rFonts w:ascii="Calibri" w:hAnsi="Calibri" w:cs="Garamond"/>
          <w:bCs/>
          <w:sz w:val="22"/>
          <w:szCs w:val="22"/>
          <w:lang w:val="et-EE"/>
        </w:rPr>
        <w:t>CLARITY</w:t>
      </w:r>
      <w:r w:rsidRPr="00AD09C6">
        <w:rPr>
          <w:rFonts w:ascii="Calibri" w:hAnsi="Calibri" w:cs="Garamond"/>
          <w:bCs/>
          <w:sz w:val="22"/>
          <w:szCs w:val="22"/>
          <w:lang w:val="et-EE"/>
        </w:rPr>
        <w:t>)</w:t>
      </w:r>
      <w:r>
        <w:rPr>
          <w:rFonts w:ascii="Calibri" w:hAnsi="Calibri" w:cs="Garamond"/>
          <w:bCs/>
          <w:sz w:val="22"/>
          <w:szCs w:val="22"/>
          <w:lang w:val="et-EE"/>
        </w:rPr>
        <w:t xml:space="preserve">. </w:t>
      </w:r>
    </w:p>
    <w:p w14:paraId="3E7A2487" w14:textId="77777777" w:rsidR="00361776" w:rsidRDefault="00361776" w:rsidP="00361776">
      <w:pPr>
        <w:pStyle w:val="Title"/>
        <w:jc w:val="both"/>
        <w:rPr>
          <w:rFonts w:ascii="Calibri" w:hAnsi="Calibri" w:cs="Garamond"/>
          <w:bCs/>
          <w:sz w:val="22"/>
          <w:szCs w:val="22"/>
          <w:lang w:val="et-EE"/>
        </w:rPr>
      </w:pPr>
    </w:p>
    <w:p w14:paraId="1DCBAEE0" w14:textId="2560A616" w:rsidR="00361776" w:rsidRPr="00361776" w:rsidRDefault="00361776" w:rsidP="00361776">
      <w:pPr>
        <w:pStyle w:val="Title"/>
        <w:jc w:val="both"/>
        <w:rPr>
          <w:rFonts w:ascii="Calibri" w:hAnsi="Calibri" w:cs="Garamond"/>
          <w:bCs/>
          <w:sz w:val="22"/>
          <w:szCs w:val="22"/>
          <w:lang w:val="et-EE"/>
        </w:rPr>
      </w:pPr>
      <w:r w:rsidRPr="00361776">
        <w:rPr>
          <w:rFonts w:ascii="Calibri" w:hAnsi="Calibri" w:cs="Garamond"/>
          <w:bCs/>
          <w:sz w:val="22"/>
          <w:szCs w:val="22"/>
          <w:lang w:val="et-EE"/>
        </w:rPr>
        <w:t>CLARITY test Focus Plus meetodil kuulub raseduse katkemise järgse geneetilise testimise (post-miscarriage genetic testing) valdkonda. CLARITY on raseduse katkemise järel naise vereproovil põhinev loote kromosoomanalüüs. Test võimaldab analüüsida naise verest platsenta (loote) päritolu rakuvaba DNA-d ning hinnata loote kromosoomide koopiaarvu, et tuvastada arvulisi ja struktuurseid</w:t>
      </w:r>
      <w:r>
        <w:rPr>
          <w:rFonts w:ascii="Calibri" w:hAnsi="Calibri" w:cs="Garamond"/>
          <w:bCs/>
          <w:sz w:val="22"/>
          <w:szCs w:val="22"/>
          <w:lang w:val="et-EE"/>
        </w:rPr>
        <w:t xml:space="preserve"> </w:t>
      </w:r>
      <w:r w:rsidRPr="00361776">
        <w:rPr>
          <w:rFonts w:ascii="Calibri" w:hAnsi="Calibri" w:cs="Garamond"/>
          <w:bCs/>
          <w:sz w:val="22"/>
          <w:szCs w:val="22"/>
          <w:lang w:val="et-EE"/>
        </w:rPr>
        <w:t>kõrvalekaldeid, mis võivad olla seotud spontaanse raseduse katkemisega.</w:t>
      </w:r>
    </w:p>
    <w:p w14:paraId="45CD6A27" w14:textId="5137C60B" w:rsidR="00361776" w:rsidRDefault="00361776" w:rsidP="00361776">
      <w:pPr>
        <w:pStyle w:val="Title"/>
        <w:jc w:val="both"/>
        <w:rPr>
          <w:rFonts w:ascii="Calibri" w:hAnsi="Calibri" w:cs="Garamond"/>
          <w:bCs/>
          <w:sz w:val="22"/>
          <w:szCs w:val="22"/>
          <w:lang w:val="et-EE"/>
        </w:rPr>
      </w:pPr>
      <w:r w:rsidRPr="00361776">
        <w:rPr>
          <w:rFonts w:ascii="Calibri" w:hAnsi="Calibri" w:cs="Garamond"/>
          <w:bCs/>
          <w:sz w:val="22"/>
          <w:szCs w:val="22"/>
          <w:lang w:val="et-EE"/>
        </w:rPr>
        <w:t>Test hindab sagedamini esinevate kromosoomianomaaliate esinemist. Analüüsi tulemusena antakse hinnang, kas uuritud kromosoomide puhul esineb aneuploidiale viitavaid leide, mis võivad aidata selgitada raseduse katkemise võimalikku geneetilist põhjust. Lisaks määratakse loote kromosomaalne sugu.</w:t>
      </w:r>
    </w:p>
    <w:p w14:paraId="7E52F464" w14:textId="77777777" w:rsidR="00361776" w:rsidRDefault="00361776" w:rsidP="00361776">
      <w:pPr>
        <w:pStyle w:val="Title"/>
        <w:jc w:val="both"/>
        <w:rPr>
          <w:rFonts w:ascii="Calibri" w:hAnsi="Calibri" w:cs="Garamond"/>
          <w:b/>
          <w:bCs/>
          <w:sz w:val="22"/>
          <w:szCs w:val="22"/>
          <w:lang w:val="et-EE"/>
        </w:rPr>
      </w:pPr>
    </w:p>
    <w:p w14:paraId="33590FF3" w14:textId="77777777" w:rsidR="00361776" w:rsidRPr="007A5D3C" w:rsidRDefault="00361776" w:rsidP="00361776">
      <w:pPr>
        <w:pStyle w:val="Title"/>
        <w:jc w:val="both"/>
        <w:rPr>
          <w:rFonts w:ascii="Calibri" w:hAnsi="Calibri" w:cs="Garamond"/>
          <w:bCs/>
          <w:sz w:val="22"/>
          <w:szCs w:val="22"/>
          <w:lang w:val="et-EE"/>
        </w:rPr>
      </w:pPr>
      <w:r w:rsidRPr="007A5D3C">
        <w:rPr>
          <w:rFonts w:ascii="Calibri" w:hAnsi="Calibri" w:cs="Garamond"/>
          <w:bCs/>
          <w:sz w:val="22"/>
          <w:szCs w:val="22"/>
          <w:lang w:val="et-EE"/>
        </w:rPr>
        <w:t>Teenuse</w:t>
      </w:r>
      <w:r>
        <w:rPr>
          <w:rFonts w:ascii="Calibri" w:hAnsi="Calibri" w:cs="Garamond"/>
          <w:b/>
          <w:bCs/>
          <w:sz w:val="22"/>
          <w:szCs w:val="22"/>
          <w:lang w:val="et-EE"/>
        </w:rPr>
        <w:t xml:space="preserve"> </w:t>
      </w:r>
      <w:r w:rsidRPr="007A5D3C">
        <w:rPr>
          <w:rFonts w:ascii="Calibri" w:hAnsi="Calibri" w:cs="Garamond"/>
          <w:bCs/>
          <w:sz w:val="22"/>
          <w:szCs w:val="22"/>
          <w:lang w:val="et-EE"/>
        </w:rPr>
        <w:t xml:space="preserve">lisamisel ei muutu </w:t>
      </w:r>
      <w:r>
        <w:rPr>
          <w:rFonts w:ascii="Calibri" w:hAnsi="Calibri" w:cs="Garamond"/>
          <w:bCs/>
          <w:sz w:val="22"/>
          <w:szCs w:val="22"/>
          <w:lang w:val="et-EE"/>
        </w:rPr>
        <w:t>laboriruumid ega bioloogilise ohuteguri rühm.</w:t>
      </w:r>
    </w:p>
    <w:p w14:paraId="7AC59F70" w14:textId="77777777" w:rsidR="00361776" w:rsidRPr="0077445D" w:rsidRDefault="00361776" w:rsidP="00361776">
      <w:pPr>
        <w:pStyle w:val="Title"/>
        <w:jc w:val="both"/>
        <w:rPr>
          <w:rFonts w:ascii="Calibri" w:hAnsi="Calibri" w:cs="Garamond"/>
          <w:b/>
          <w:bCs/>
          <w:sz w:val="22"/>
          <w:szCs w:val="22"/>
          <w:lang w:val="et-EE"/>
        </w:rPr>
      </w:pPr>
    </w:p>
    <w:p w14:paraId="49B9C421" w14:textId="77777777" w:rsidR="00361776" w:rsidRDefault="00361776" w:rsidP="00361776">
      <w:pPr>
        <w:pStyle w:val="Title"/>
        <w:jc w:val="both"/>
        <w:rPr>
          <w:rFonts w:ascii="Calibri" w:hAnsi="Calibri" w:cs="Garamond"/>
          <w:bCs/>
          <w:sz w:val="22"/>
          <w:szCs w:val="22"/>
          <w:lang w:val="et-EE"/>
        </w:rPr>
      </w:pPr>
    </w:p>
    <w:p w14:paraId="76A5FEDA" w14:textId="77777777" w:rsidR="00361776" w:rsidRDefault="00361776" w:rsidP="00361776">
      <w:pPr>
        <w:pStyle w:val="Title"/>
        <w:jc w:val="both"/>
        <w:rPr>
          <w:rFonts w:ascii="Calibri" w:hAnsi="Calibri" w:cs="Garamond"/>
          <w:bCs/>
          <w:sz w:val="22"/>
          <w:szCs w:val="22"/>
          <w:lang w:val="et-EE"/>
        </w:rPr>
      </w:pPr>
    </w:p>
    <w:p w14:paraId="592EDB5E" w14:textId="77777777" w:rsidR="00361776" w:rsidRDefault="00361776" w:rsidP="00361776">
      <w:pPr>
        <w:pStyle w:val="Title"/>
        <w:jc w:val="both"/>
        <w:rPr>
          <w:rFonts w:ascii="Calibri" w:hAnsi="Calibri" w:cs="Garamond"/>
          <w:bCs/>
          <w:sz w:val="22"/>
          <w:szCs w:val="22"/>
          <w:lang w:val="et-EE"/>
        </w:rPr>
      </w:pPr>
      <w:r>
        <w:rPr>
          <w:rFonts w:ascii="Calibri" w:hAnsi="Calibri" w:cs="Garamond"/>
          <w:bCs/>
          <w:sz w:val="22"/>
          <w:szCs w:val="22"/>
          <w:lang w:val="et-EE"/>
        </w:rPr>
        <w:t>Lugupidamisega,</w:t>
      </w:r>
    </w:p>
    <w:p w14:paraId="75A28DD2" w14:textId="77777777" w:rsidR="00361776" w:rsidRDefault="00361776" w:rsidP="00361776">
      <w:pPr>
        <w:pStyle w:val="Title"/>
        <w:jc w:val="both"/>
        <w:rPr>
          <w:rFonts w:ascii="Calibri" w:hAnsi="Calibri" w:cs="Garamond"/>
          <w:bCs/>
          <w:sz w:val="22"/>
          <w:szCs w:val="22"/>
          <w:lang w:val="et-EE"/>
        </w:rPr>
      </w:pPr>
    </w:p>
    <w:p w14:paraId="6572090A" w14:textId="77777777" w:rsidR="008469A8" w:rsidRPr="00462266" w:rsidRDefault="008469A8" w:rsidP="008469A8">
      <w:pPr>
        <w:pStyle w:val="Title"/>
        <w:jc w:val="both"/>
        <w:rPr>
          <w:rFonts w:asciiTheme="majorHAnsi" w:hAnsiTheme="majorHAnsi" w:cstheme="majorHAnsi"/>
          <w:bCs/>
          <w:lang w:val="et-EE"/>
        </w:rPr>
      </w:pPr>
      <w:r>
        <w:rPr>
          <w:rFonts w:asciiTheme="majorHAnsi" w:hAnsiTheme="majorHAnsi" w:cstheme="majorHAnsi"/>
          <w:bCs/>
          <w:lang w:val="et-EE"/>
        </w:rPr>
        <w:t>Signe Mölder</w:t>
      </w:r>
    </w:p>
    <w:p w14:paraId="62D1B4E0" w14:textId="77777777" w:rsidR="008469A8" w:rsidRPr="00462266" w:rsidRDefault="008469A8" w:rsidP="008469A8">
      <w:pPr>
        <w:pStyle w:val="Title"/>
        <w:jc w:val="both"/>
        <w:rPr>
          <w:rFonts w:asciiTheme="majorHAnsi" w:hAnsiTheme="majorHAnsi" w:cstheme="majorHAnsi"/>
          <w:bCs/>
          <w:lang w:val="et-EE"/>
        </w:rPr>
      </w:pPr>
    </w:p>
    <w:p w14:paraId="2214D2F6" w14:textId="77777777" w:rsidR="008469A8" w:rsidRPr="00462266" w:rsidRDefault="008469A8" w:rsidP="008469A8">
      <w:pPr>
        <w:pStyle w:val="Title"/>
        <w:jc w:val="both"/>
        <w:rPr>
          <w:rFonts w:asciiTheme="majorHAnsi" w:hAnsiTheme="majorHAnsi" w:cstheme="majorHAnsi"/>
          <w:bCs/>
          <w:lang w:val="et-EE"/>
        </w:rPr>
      </w:pPr>
      <w:r>
        <w:rPr>
          <w:rFonts w:asciiTheme="majorHAnsi" w:hAnsiTheme="majorHAnsi" w:cstheme="majorHAnsi"/>
          <w:bCs/>
          <w:lang w:val="et-EE"/>
        </w:rPr>
        <w:t>Kvaliteedijuht</w:t>
      </w:r>
    </w:p>
    <w:p w14:paraId="13EDFC30" w14:textId="77777777" w:rsidR="008469A8" w:rsidRPr="00462266" w:rsidRDefault="008469A8" w:rsidP="008469A8">
      <w:pPr>
        <w:pStyle w:val="Title"/>
        <w:jc w:val="both"/>
        <w:rPr>
          <w:rFonts w:asciiTheme="majorHAnsi" w:hAnsiTheme="majorHAnsi" w:cstheme="majorHAnsi"/>
          <w:bCs/>
          <w:lang w:val="et-EE"/>
        </w:rPr>
      </w:pPr>
      <w:r w:rsidRPr="00462266">
        <w:rPr>
          <w:rFonts w:asciiTheme="majorHAnsi" w:hAnsiTheme="majorHAnsi" w:cstheme="majorHAnsi"/>
          <w:bCs/>
          <w:lang w:val="et-EE"/>
        </w:rPr>
        <w:t>/allkirjastatud digitaalselt/</w:t>
      </w:r>
    </w:p>
    <w:p w14:paraId="14617A99" w14:textId="77777777" w:rsidR="00361776" w:rsidRDefault="00361776" w:rsidP="00361776">
      <w:pPr>
        <w:pStyle w:val="Title"/>
        <w:jc w:val="both"/>
        <w:rPr>
          <w:rFonts w:ascii="Calibri" w:hAnsi="Calibri" w:cs="Garamond"/>
          <w:bCs/>
          <w:sz w:val="22"/>
          <w:szCs w:val="22"/>
          <w:lang w:val="et-EE"/>
        </w:rPr>
      </w:pPr>
    </w:p>
    <w:p w14:paraId="7AA8EDBC" w14:textId="77777777" w:rsidR="00361776" w:rsidRDefault="00361776" w:rsidP="00361776">
      <w:pPr>
        <w:pStyle w:val="Title"/>
        <w:jc w:val="both"/>
        <w:rPr>
          <w:rFonts w:ascii="Calibri" w:hAnsi="Calibri" w:cs="Garamond"/>
          <w:bCs/>
          <w:sz w:val="22"/>
          <w:szCs w:val="22"/>
          <w:lang w:val="et-EE"/>
        </w:rPr>
      </w:pPr>
    </w:p>
    <w:p w14:paraId="2765CAD1" w14:textId="7C3F6040" w:rsidR="003525B9" w:rsidRPr="004F324F" w:rsidRDefault="003525B9" w:rsidP="00447520">
      <w:pPr>
        <w:pStyle w:val="Title"/>
        <w:spacing w:line="276" w:lineRule="auto"/>
        <w:jc w:val="both"/>
        <w:rPr>
          <w:bCs/>
          <w:lang w:val="en-GB"/>
        </w:rPr>
      </w:pPr>
    </w:p>
    <w:sectPr w:rsidR="003525B9" w:rsidRPr="004F324F" w:rsidSect="004F324F">
      <w:headerReference w:type="even" r:id="rId8"/>
      <w:headerReference w:type="default" r:id="rId9"/>
      <w:footerReference w:type="even" r:id="rId10"/>
      <w:footerReference w:type="default" r:id="rId11"/>
      <w:headerReference w:type="first" r:id="rId12"/>
      <w:footerReference w:type="first" r:id="rId13"/>
      <w:pgSz w:w="11906" w:h="16838" w:code="9"/>
      <w:pgMar w:top="1623" w:right="1418" w:bottom="1418" w:left="1418" w:header="454" w:footer="17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B0A7" w14:textId="77777777" w:rsidR="00377EC9" w:rsidRDefault="00377EC9" w:rsidP="00F0780A">
      <w:r>
        <w:separator/>
      </w:r>
    </w:p>
  </w:endnote>
  <w:endnote w:type="continuationSeparator" w:id="0">
    <w:p w14:paraId="3B4C31BD" w14:textId="77777777" w:rsidR="00377EC9" w:rsidRDefault="00377EC9" w:rsidP="00F0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7D8F" w14:textId="77777777" w:rsidR="003A1BCA" w:rsidRDefault="003A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EBD0" w14:textId="77777777" w:rsidR="007B2EF8" w:rsidRPr="001E736E" w:rsidRDefault="007B2EF8" w:rsidP="005E33B5">
    <w:pPr>
      <w:pStyle w:val="NoSpacing"/>
      <w:pBdr>
        <w:bottom w:val="single" w:sz="6" w:space="1" w:color="auto"/>
      </w:pBdr>
      <w:tabs>
        <w:tab w:val="right" w:pos="9356"/>
      </w:tabs>
      <w:rPr>
        <w:color w:val="7F6C9A"/>
        <w:sz w:val="18"/>
        <w:szCs w:val="18"/>
      </w:rPr>
    </w:pPr>
  </w:p>
  <w:p w14:paraId="4D3E71BD" w14:textId="77777777" w:rsidR="00EA6DD7" w:rsidRPr="001E736E" w:rsidRDefault="00EA6DD7" w:rsidP="007B2EF8">
    <w:pPr>
      <w:pStyle w:val="NoSpacing"/>
      <w:tabs>
        <w:tab w:val="right" w:pos="9072"/>
      </w:tabs>
      <w:rPr>
        <w:color w:val="7F6C9A"/>
        <w:sz w:val="10"/>
        <w:szCs w:val="10"/>
      </w:rPr>
    </w:pPr>
  </w:p>
  <w:p w14:paraId="6F9E3E11" w14:textId="7C9600F1" w:rsidR="007B2EF8" w:rsidRPr="003A1BCA" w:rsidRDefault="004F324F" w:rsidP="007B2EF8">
    <w:pPr>
      <w:pStyle w:val="NoSpacing"/>
      <w:tabs>
        <w:tab w:val="right" w:pos="9072"/>
      </w:tabs>
      <w:rPr>
        <w:rFonts w:ascii="Arial" w:hAnsi="Arial" w:cs="Arial"/>
        <w:color w:val="000000" w:themeColor="text1"/>
        <w:sz w:val="16"/>
        <w:szCs w:val="16"/>
        <w:shd w:val="clear" w:color="auto" w:fill="FFFFFF"/>
      </w:rPr>
    </w:pPr>
    <w:r w:rsidRPr="003A1BCA">
      <w:rPr>
        <w:rFonts w:ascii="Arial" w:hAnsi="Arial" w:cs="Arial"/>
        <w:color w:val="000000" w:themeColor="text1"/>
        <w:sz w:val="16"/>
        <w:szCs w:val="16"/>
        <w:shd w:val="clear" w:color="auto" w:fill="FFFFFF"/>
      </w:rPr>
      <w:t>Celvia CC AS</w:t>
    </w:r>
    <w:r w:rsidR="007B2EF8" w:rsidRPr="003A1BCA">
      <w:rPr>
        <w:rFonts w:ascii="Arial" w:hAnsi="Arial" w:cs="Arial"/>
        <w:color w:val="000000" w:themeColor="text1"/>
        <w:sz w:val="16"/>
        <w:szCs w:val="16"/>
      </w:rPr>
      <w:tab/>
    </w:r>
    <w:r w:rsidR="007B2EF8" w:rsidRPr="003A1BCA">
      <w:rPr>
        <w:rFonts w:ascii="Arial" w:hAnsi="Arial" w:cs="Arial"/>
        <w:color w:val="000000" w:themeColor="text1"/>
        <w:sz w:val="16"/>
        <w:szCs w:val="16"/>
        <w:shd w:val="clear" w:color="auto" w:fill="FFFFFF"/>
      </w:rPr>
      <w:t>Regis</w:t>
    </w:r>
    <w:r w:rsidR="00561F1B" w:rsidRPr="003A1BCA">
      <w:rPr>
        <w:rFonts w:ascii="Arial" w:hAnsi="Arial" w:cs="Arial"/>
        <w:color w:val="000000" w:themeColor="text1"/>
        <w:sz w:val="16"/>
        <w:szCs w:val="16"/>
        <w:shd w:val="clear" w:color="auto" w:fill="FFFFFF"/>
      </w:rPr>
      <w:t>trikood</w:t>
    </w:r>
    <w:r w:rsidR="007B2EF8" w:rsidRPr="003A1BCA">
      <w:rPr>
        <w:rFonts w:ascii="Arial" w:hAnsi="Arial" w:cs="Arial"/>
        <w:color w:val="000000" w:themeColor="text1"/>
        <w:sz w:val="16"/>
        <w:szCs w:val="16"/>
        <w:shd w:val="clear" w:color="auto" w:fill="FFFFFF"/>
      </w:rPr>
      <w:t>: 11673707</w:t>
    </w:r>
  </w:p>
  <w:p w14:paraId="24C00D49" w14:textId="4A46E97F" w:rsidR="007B2EF8" w:rsidRPr="003A1BCA" w:rsidRDefault="007B2EF8" w:rsidP="007B2EF8">
    <w:pPr>
      <w:pStyle w:val="NoSpacing"/>
      <w:tabs>
        <w:tab w:val="right" w:pos="9072"/>
      </w:tabs>
      <w:rPr>
        <w:rFonts w:ascii="Arial" w:hAnsi="Arial" w:cs="Arial"/>
        <w:color w:val="000000" w:themeColor="text1"/>
        <w:sz w:val="16"/>
        <w:szCs w:val="16"/>
        <w:shd w:val="clear" w:color="auto" w:fill="FFFFFF"/>
      </w:rPr>
    </w:pPr>
    <w:r w:rsidRPr="003A1BCA">
      <w:rPr>
        <w:rFonts w:ascii="Arial" w:hAnsi="Arial" w:cs="Arial"/>
        <w:color w:val="000000" w:themeColor="text1"/>
        <w:sz w:val="16"/>
        <w:szCs w:val="16"/>
      </w:rPr>
      <w:t>T</w:t>
    </w:r>
    <w:r w:rsidR="002D0BD7" w:rsidRPr="003A1BCA">
      <w:rPr>
        <w:rFonts w:ascii="Arial" w:hAnsi="Arial" w:cs="Arial"/>
        <w:color w:val="000000" w:themeColor="text1"/>
        <w:sz w:val="16"/>
        <w:szCs w:val="16"/>
      </w:rPr>
      <w:t>eaduspargi 13</w:t>
    </w:r>
    <w:r w:rsidRPr="003A1BCA">
      <w:rPr>
        <w:rFonts w:ascii="Arial" w:hAnsi="Arial" w:cs="Arial"/>
        <w:color w:val="000000" w:themeColor="text1"/>
        <w:sz w:val="16"/>
        <w:szCs w:val="16"/>
      </w:rPr>
      <w:t>, 5041</w:t>
    </w:r>
    <w:r w:rsidR="002D0BD7" w:rsidRPr="003A1BCA">
      <w:rPr>
        <w:rFonts w:ascii="Arial" w:hAnsi="Arial" w:cs="Arial"/>
        <w:color w:val="000000" w:themeColor="text1"/>
        <w:sz w:val="16"/>
        <w:szCs w:val="16"/>
      </w:rPr>
      <w:t>1</w:t>
    </w:r>
    <w:r w:rsidRPr="003A1BCA">
      <w:rPr>
        <w:rFonts w:ascii="Arial" w:hAnsi="Arial" w:cs="Arial"/>
        <w:color w:val="000000" w:themeColor="text1"/>
        <w:sz w:val="16"/>
        <w:szCs w:val="16"/>
      </w:rPr>
      <w:t xml:space="preserve"> Tartu, E</w:t>
    </w:r>
    <w:r w:rsidR="00046B49" w:rsidRPr="003A1BCA">
      <w:rPr>
        <w:rFonts w:ascii="Arial" w:hAnsi="Arial" w:cs="Arial"/>
        <w:color w:val="000000" w:themeColor="text1"/>
        <w:sz w:val="16"/>
        <w:szCs w:val="16"/>
      </w:rPr>
      <w:t>esti</w:t>
    </w:r>
    <w:r w:rsidRPr="003A1BCA">
      <w:rPr>
        <w:rFonts w:ascii="Arial" w:hAnsi="Arial" w:cs="Arial"/>
        <w:color w:val="000000" w:themeColor="text1"/>
        <w:sz w:val="16"/>
        <w:szCs w:val="16"/>
      </w:rPr>
      <w:tab/>
    </w:r>
    <w:r w:rsidR="00561F1B" w:rsidRPr="003A1BCA">
      <w:rPr>
        <w:rFonts w:ascii="Arial" w:hAnsi="Arial" w:cs="Arial"/>
        <w:color w:val="000000" w:themeColor="text1"/>
        <w:sz w:val="16"/>
        <w:szCs w:val="16"/>
        <w:shd w:val="clear" w:color="auto" w:fill="FFFFFF"/>
      </w:rPr>
      <w:t>KMKR nr</w:t>
    </w:r>
    <w:r w:rsidRPr="003A1BCA">
      <w:rPr>
        <w:rFonts w:ascii="Arial" w:hAnsi="Arial" w:cs="Arial"/>
        <w:color w:val="000000" w:themeColor="text1"/>
        <w:sz w:val="16"/>
        <w:szCs w:val="16"/>
        <w:shd w:val="clear" w:color="auto" w:fill="FFFFFF"/>
      </w:rPr>
      <w:t>: EE101318989</w:t>
    </w:r>
  </w:p>
  <w:p w14:paraId="4EE25757" w14:textId="011DB4C3" w:rsidR="007B2EF8" w:rsidRPr="003A1BCA" w:rsidRDefault="00561F1B" w:rsidP="007B2EF8">
    <w:pPr>
      <w:pStyle w:val="NoSpacing"/>
      <w:tabs>
        <w:tab w:val="right" w:pos="9072"/>
      </w:tabs>
      <w:rPr>
        <w:rFonts w:ascii="Arial" w:hAnsi="Arial" w:cs="Arial"/>
        <w:color w:val="000000" w:themeColor="text1"/>
        <w:sz w:val="16"/>
        <w:szCs w:val="16"/>
      </w:rPr>
    </w:pPr>
    <w:r w:rsidRPr="003A1BCA">
      <w:rPr>
        <w:rFonts w:ascii="Arial" w:hAnsi="Arial" w:cs="Arial"/>
        <w:color w:val="000000" w:themeColor="text1"/>
        <w:sz w:val="16"/>
        <w:szCs w:val="16"/>
      </w:rPr>
      <w:t>Tel</w:t>
    </w:r>
    <w:r w:rsidR="007B2EF8" w:rsidRPr="003A1BCA">
      <w:rPr>
        <w:rFonts w:ascii="Arial" w:hAnsi="Arial" w:cs="Arial"/>
        <w:color w:val="000000" w:themeColor="text1"/>
        <w:sz w:val="16"/>
        <w:szCs w:val="16"/>
      </w:rPr>
      <w:t>:</w:t>
    </w:r>
    <w:r w:rsidRPr="003A1BCA">
      <w:rPr>
        <w:rFonts w:ascii="Arial" w:hAnsi="Arial" w:cs="Arial"/>
        <w:color w:val="000000" w:themeColor="text1"/>
        <w:sz w:val="16"/>
        <w:szCs w:val="16"/>
      </w:rPr>
      <w:t xml:space="preserve"> </w:t>
    </w:r>
    <w:r w:rsidR="007B2EF8" w:rsidRPr="003A1BCA">
      <w:rPr>
        <w:rFonts w:ascii="Arial" w:hAnsi="Arial" w:cs="Arial"/>
        <w:color w:val="000000" w:themeColor="text1"/>
        <w:sz w:val="16"/>
        <w:szCs w:val="16"/>
      </w:rPr>
      <w:t>7330 401</w:t>
    </w:r>
    <w:r w:rsidR="00046B49" w:rsidRPr="003A1BCA">
      <w:rPr>
        <w:rFonts w:ascii="Arial" w:hAnsi="Arial" w:cs="Arial"/>
        <w:color w:val="000000" w:themeColor="text1"/>
        <w:sz w:val="16"/>
        <w:szCs w:val="16"/>
      </w:rPr>
      <w:t xml:space="preserve"> Ι www.celvia.eu Ι </w:t>
    </w:r>
    <w:r w:rsidR="00316745" w:rsidRPr="003A1BCA">
      <w:rPr>
        <w:rFonts w:ascii="Arial" w:hAnsi="Arial" w:cs="Arial"/>
        <w:color w:val="000000" w:themeColor="text1"/>
        <w:sz w:val="16"/>
        <w:szCs w:val="16"/>
      </w:rPr>
      <w:t>info</w:t>
    </w:r>
    <w:r w:rsidR="00046B49" w:rsidRPr="003A1BCA">
      <w:rPr>
        <w:rFonts w:ascii="Arial" w:hAnsi="Arial" w:cs="Arial"/>
        <w:color w:val="000000" w:themeColor="text1"/>
        <w:sz w:val="16"/>
        <w:szCs w:val="16"/>
      </w:rPr>
      <w:t>@c</w:t>
    </w:r>
    <w:r w:rsidR="00316745" w:rsidRPr="003A1BCA">
      <w:rPr>
        <w:rFonts w:ascii="Arial" w:hAnsi="Arial" w:cs="Arial"/>
        <w:color w:val="000000" w:themeColor="text1"/>
        <w:sz w:val="16"/>
        <w:szCs w:val="16"/>
      </w:rPr>
      <w:t>elvia</w:t>
    </w:r>
    <w:r w:rsidR="00046B49" w:rsidRPr="003A1BCA">
      <w:rPr>
        <w:rFonts w:ascii="Arial" w:hAnsi="Arial" w:cs="Arial"/>
        <w:color w:val="000000" w:themeColor="text1"/>
        <w:sz w:val="16"/>
        <w:szCs w:val="16"/>
      </w:rPr>
      <w:t>.ee</w:t>
    </w:r>
    <w:r w:rsidR="007B2EF8" w:rsidRPr="003A1BCA">
      <w:rPr>
        <w:rFonts w:ascii="Arial" w:hAnsi="Arial" w:cs="Arial"/>
        <w:color w:val="000000" w:themeColor="text1"/>
        <w:sz w:val="16"/>
        <w:szCs w:val="16"/>
      </w:rPr>
      <w:tab/>
    </w:r>
    <w:r w:rsidR="00046B49" w:rsidRPr="003A1BCA">
      <w:rPr>
        <w:rFonts w:ascii="Arial" w:hAnsi="Arial" w:cs="Arial"/>
        <w:color w:val="000000" w:themeColor="text1"/>
        <w:sz w:val="16"/>
        <w:szCs w:val="16"/>
      </w:rPr>
      <w:t>SEB a/a</w:t>
    </w:r>
    <w:r w:rsidRPr="003A1BCA">
      <w:rPr>
        <w:rFonts w:ascii="Arial" w:hAnsi="Arial" w:cs="Arial"/>
        <w:color w:val="000000" w:themeColor="text1"/>
        <w:sz w:val="16"/>
        <w:szCs w:val="16"/>
      </w:rPr>
      <w:t>: EE491010220102083012</w:t>
    </w:r>
  </w:p>
  <w:p w14:paraId="5C3D7BBF" w14:textId="6905ECE2" w:rsidR="007B2EF8" w:rsidRPr="003A1BCA" w:rsidRDefault="007B2EF8" w:rsidP="00EA6DD7">
    <w:pPr>
      <w:pStyle w:val="NoSpacing"/>
      <w:tabs>
        <w:tab w:val="right" w:pos="9072"/>
      </w:tabs>
      <w:rPr>
        <w:color w:val="000000" w:themeColor="text1"/>
        <w:sz w:val="18"/>
        <w:szCs w:val="18"/>
        <w:shd w:val="clear" w:color="auto" w:fill="FFFFFF"/>
      </w:rPr>
    </w:pPr>
    <w:r w:rsidRPr="003A1BCA">
      <w:rPr>
        <w:color w:val="000000" w:themeColor="text1"/>
        <w:sz w:val="18"/>
        <w:szCs w:val="18"/>
        <w:shd w:val="clear" w:color="auto" w:fill="FFFFFF"/>
      </w:rPr>
      <w:tab/>
    </w:r>
  </w:p>
  <w:p w14:paraId="3DC131BE" w14:textId="77777777" w:rsidR="007B2EF8" w:rsidRPr="005E33B5" w:rsidRDefault="007B2EF8" w:rsidP="005E33B5">
    <w:pPr>
      <w:pStyle w:val="NoSpacing"/>
      <w:tabs>
        <w:tab w:val="right" w:pos="93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2106" w14:textId="77777777" w:rsidR="003A1BCA" w:rsidRDefault="003A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683" w14:textId="77777777" w:rsidR="00377EC9" w:rsidRDefault="00377EC9" w:rsidP="00F0780A">
      <w:r>
        <w:separator/>
      </w:r>
    </w:p>
  </w:footnote>
  <w:footnote w:type="continuationSeparator" w:id="0">
    <w:p w14:paraId="60B784AA" w14:textId="77777777" w:rsidR="00377EC9" w:rsidRDefault="00377EC9" w:rsidP="00F0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8183" w14:textId="77777777" w:rsidR="003A1BCA" w:rsidRDefault="003A1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199E" w14:textId="446EEEB6" w:rsidR="007B2EF8" w:rsidRPr="00C757CF" w:rsidRDefault="00C757CF" w:rsidP="00C757CF">
    <w:pPr>
      <w:pStyle w:val="Header"/>
      <w:rPr>
        <w:b/>
        <w:i/>
        <w:sz w:val="40"/>
        <w:szCs w:val="40"/>
        <w:lang w:val="en-GB"/>
      </w:rPr>
    </w:pPr>
    <w:r w:rsidRPr="00C757CF">
      <w:rPr>
        <w:b/>
        <w:i/>
        <w:noProof/>
        <w:sz w:val="40"/>
        <w:szCs w:val="40"/>
        <w:lang w:val="en-GB"/>
      </w:rPr>
      <w:drawing>
        <wp:anchor distT="0" distB="0" distL="114300" distR="114300" simplePos="0" relativeHeight="251658240" behindDoc="0" locked="0" layoutInCell="1" allowOverlap="1" wp14:anchorId="06FF11D1" wp14:editId="73016AFB">
          <wp:simplePos x="0" y="0"/>
          <wp:positionH relativeFrom="column">
            <wp:posOffset>-720090</wp:posOffset>
          </wp:positionH>
          <wp:positionV relativeFrom="paragraph">
            <wp:posOffset>82550</wp:posOffset>
          </wp:positionV>
          <wp:extent cx="3147060" cy="942975"/>
          <wp:effectExtent l="0" t="0" r="0" b="0"/>
          <wp:wrapTopAndBottom/>
          <wp:docPr id="363149416" name="Picture 1" descr="CELV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49416" name="Picture 1" descr="CELVI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70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F03D" w14:textId="77777777" w:rsidR="003A1BCA" w:rsidRDefault="003A1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648B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06883"/>
    <w:multiLevelType w:val="multilevel"/>
    <w:tmpl w:val="5128DE5C"/>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22B11AC7"/>
    <w:multiLevelType w:val="hybridMultilevel"/>
    <w:tmpl w:val="D1124F6E"/>
    <w:lvl w:ilvl="0" w:tplc="86ACD346">
      <w:start w:val="1"/>
      <w:numFmt w:val="decimal"/>
      <w:lvlText w:val="%1."/>
      <w:lvlJc w:val="left"/>
      <w:pPr>
        <w:ind w:left="1065" w:hanging="360"/>
      </w:pPr>
      <w:rPr>
        <w:rFonts w:hint="default"/>
      </w:r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3" w15:restartNumberingAfterBreak="0">
    <w:nsid w:val="244C389D"/>
    <w:multiLevelType w:val="multilevel"/>
    <w:tmpl w:val="4BE625B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44640216"/>
    <w:multiLevelType w:val="hybridMultilevel"/>
    <w:tmpl w:val="23FCC90A"/>
    <w:lvl w:ilvl="0" w:tplc="1BC6EEAC">
      <w:start w:val="1"/>
      <w:numFmt w:val="decimal"/>
      <w:lvlText w:val="%1."/>
      <w:lvlJc w:val="left"/>
      <w:pPr>
        <w:ind w:left="1080" w:hanging="360"/>
      </w:pPr>
      <w:rPr>
        <w:sz w:val="24"/>
        <w:szCs w:val="24"/>
      </w:r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5" w15:restartNumberingAfterBreak="0">
    <w:nsid w:val="5A437B25"/>
    <w:multiLevelType w:val="hybridMultilevel"/>
    <w:tmpl w:val="29A883D2"/>
    <w:lvl w:ilvl="0" w:tplc="868E6880">
      <w:start w:val="1"/>
      <w:numFmt w:val="decimal"/>
      <w:lvlText w:val="%1."/>
      <w:lvlJc w:val="left"/>
      <w:pPr>
        <w:ind w:left="360" w:hanging="360"/>
      </w:pPr>
      <w:rPr>
        <w:b/>
        <w:bCs/>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6" w15:restartNumberingAfterBreak="0">
    <w:nsid w:val="60696F3F"/>
    <w:multiLevelType w:val="multilevel"/>
    <w:tmpl w:val="3496B6A8"/>
    <w:lvl w:ilvl="0">
      <w:start w:val="4"/>
      <w:numFmt w:val="decimal"/>
      <w:lvlText w:val="%1."/>
      <w:lvlJc w:val="left"/>
      <w:pPr>
        <w:ind w:left="1788" w:hanging="360"/>
      </w:pPr>
    </w:lvl>
    <w:lvl w:ilvl="1">
      <w:start w:val="1"/>
      <w:numFmt w:val="decimal"/>
      <w:isLgl/>
      <w:lvlText w:val="%1.%2"/>
      <w:lvlJc w:val="left"/>
      <w:pPr>
        <w:ind w:left="2148" w:hanging="360"/>
      </w:pPr>
    </w:lvl>
    <w:lvl w:ilvl="2">
      <w:start w:val="1"/>
      <w:numFmt w:val="decimal"/>
      <w:isLgl/>
      <w:lvlText w:val="%1.%2.%3"/>
      <w:lvlJc w:val="left"/>
      <w:pPr>
        <w:ind w:left="2868" w:hanging="720"/>
      </w:pPr>
    </w:lvl>
    <w:lvl w:ilvl="3">
      <w:start w:val="1"/>
      <w:numFmt w:val="decimal"/>
      <w:isLgl/>
      <w:lvlText w:val="%1.%2.%3.%4"/>
      <w:lvlJc w:val="left"/>
      <w:pPr>
        <w:ind w:left="3228" w:hanging="720"/>
      </w:pPr>
    </w:lvl>
    <w:lvl w:ilvl="4">
      <w:start w:val="1"/>
      <w:numFmt w:val="decimal"/>
      <w:isLgl/>
      <w:lvlText w:val="%1.%2.%3.%4.%5"/>
      <w:lvlJc w:val="left"/>
      <w:pPr>
        <w:ind w:left="3948" w:hanging="1080"/>
      </w:pPr>
    </w:lvl>
    <w:lvl w:ilvl="5">
      <w:start w:val="1"/>
      <w:numFmt w:val="decimal"/>
      <w:isLgl/>
      <w:lvlText w:val="%1.%2.%3.%4.%5.%6"/>
      <w:lvlJc w:val="left"/>
      <w:pPr>
        <w:ind w:left="4308" w:hanging="1080"/>
      </w:pPr>
    </w:lvl>
    <w:lvl w:ilvl="6">
      <w:start w:val="1"/>
      <w:numFmt w:val="decimal"/>
      <w:isLgl/>
      <w:lvlText w:val="%1.%2.%3.%4.%5.%6.%7"/>
      <w:lvlJc w:val="left"/>
      <w:pPr>
        <w:ind w:left="5028" w:hanging="1440"/>
      </w:pPr>
    </w:lvl>
    <w:lvl w:ilvl="7">
      <w:start w:val="1"/>
      <w:numFmt w:val="decimal"/>
      <w:isLgl/>
      <w:lvlText w:val="%1.%2.%3.%4.%5.%6.%7.%8"/>
      <w:lvlJc w:val="left"/>
      <w:pPr>
        <w:ind w:left="5388" w:hanging="1440"/>
      </w:pPr>
    </w:lvl>
    <w:lvl w:ilvl="8">
      <w:start w:val="1"/>
      <w:numFmt w:val="decimal"/>
      <w:isLgl/>
      <w:lvlText w:val="%1.%2.%3.%4.%5.%6.%7.%8.%9"/>
      <w:lvlJc w:val="left"/>
      <w:pPr>
        <w:ind w:left="5748" w:hanging="1440"/>
      </w:pPr>
    </w:lvl>
  </w:abstractNum>
  <w:abstractNum w:abstractNumId="7" w15:restartNumberingAfterBreak="0">
    <w:nsid w:val="62814787"/>
    <w:multiLevelType w:val="hybridMultilevel"/>
    <w:tmpl w:val="446E9A3A"/>
    <w:lvl w:ilvl="0" w:tplc="95AEB75E">
      <w:start w:val="3"/>
      <w:numFmt w:val="bullet"/>
      <w:lvlText w:val=""/>
      <w:lvlJc w:val="left"/>
      <w:pPr>
        <w:ind w:left="3195" w:hanging="360"/>
      </w:pPr>
      <w:rPr>
        <w:rFonts w:ascii="Symbol" w:eastAsia="Calibri" w:hAnsi="Symbol" w:cs="Times New Roman" w:hint="default"/>
      </w:rPr>
    </w:lvl>
    <w:lvl w:ilvl="1" w:tplc="04250003" w:tentative="1">
      <w:start w:val="1"/>
      <w:numFmt w:val="bullet"/>
      <w:lvlText w:val="o"/>
      <w:lvlJc w:val="left"/>
      <w:pPr>
        <w:ind w:left="3915" w:hanging="360"/>
      </w:pPr>
      <w:rPr>
        <w:rFonts w:ascii="Courier New" w:hAnsi="Courier New" w:cs="Courier New" w:hint="default"/>
      </w:rPr>
    </w:lvl>
    <w:lvl w:ilvl="2" w:tplc="04250005" w:tentative="1">
      <w:start w:val="1"/>
      <w:numFmt w:val="bullet"/>
      <w:lvlText w:val=""/>
      <w:lvlJc w:val="left"/>
      <w:pPr>
        <w:ind w:left="4635" w:hanging="360"/>
      </w:pPr>
      <w:rPr>
        <w:rFonts w:ascii="Wingdings" w:hAnsi="Wingdings" w:hint="default"/>
      </w:rPr>
    </w:lvl>
    <w:lvl w:ilvl="3" w:tplc="04250001" w:tentative="1">
      <w:start w:val="1"/>
      <w:numFmt w:val="bullet"/>
      <w:lvlText w:val=""/>
      <w:lvlJc w:val="left"/>
      <w:pPr>
        <w:ind w:left="5355" w:hanging="360"/>
      </w:pPr>
      <w:rPr>
        <w:rFonts w:ascii="Symbol" w:hAnsi="Symbol" w:hint="default"/>
      </w:rPr>
    </w:lvl>
    <w:lvl w:ilvl="4" w:tplc="04250003" w:tentative="1">
      <w:start w:val="1"/>
      <w:numFmt w:val="bullet"/>
      <w:lvlText w:val="o"/>
      <w:lvlJc w:val="left"/>
      <w:pPr>
        <w:ind w:left="6075" w:hanging="360"/>
      </w:pPr>
      <w:rPr>
        <w:rFonts w:ascii="Courier New" w:hAnsi="Courier New" w:cs="Courier New" w:hint="default"/>
      </w:rPr>
    </w:lvl>
    <w:lvl w:ilvl="5" w:tplc="04250005" w:tentative="1">
      <w:start w:val="1"/>
      <w:numFmt w:val="bullet"/>
      <w:lvlText w:val=""/>
      <w:lvlJc w:val="left"/>
      <w:pPr>
        <w:ind w:left="6795" w:hanging="360"/>
      </w:pPr>
      <w:rPr>
        <w:rFonts w:ascii="Wingdings" w:hAnsi="Wingdings" w:hint="default"/>
      </w:rPr>
    </w:lvl>
    <w:lvl w:ilvl="6" w:tplc="04250001" w:tentative="1">
      <w:start w:val="1"/>
      <w:numFmt w:val="bullet"/>
      <w:lvlText w:val=""/>
      <w:lvlJc w:val="left"/>
      <w:pPr>
        <w:ind w:left="7515" w:hanging="360"/>
      </w:pPr>
      <w:rPr>
        <w:rFonts w:ascii="Symbol" w:hAnsi="Symbol" w:hint="default"/>
      </w:rPr>
    </w:lvl>
    <w:lvl w:ilvl="7" w:tplc="04250003" w:tentative="1">
      <w:start w:val="1"/>
      <w:numFmt w:val="bullet"/>
      <w:lvlText w:val="o"/>
      <w:lvlJc w:val="left"/>
      <w:pPr>
        <w:ind w:left="8235" w:hanging="360"/>
      </w:pPr>
      <w:rPr>
        <w:rFonts w:ascii="Courier New" w:hAnsi="Courier New" w:cs="Courier New" w:hint="default"/>
      </w:rPr>
    </w:lvl>
    <w:lvl w:ilvl="8" w:tplc="04250005" w:tentative="1">
      <w:start w:val="1"/>
      <w:numFmt w:val="bullet"/>
      <w:lvlText w:val=""/>
      <w:lvlJc w:val="left"/>
      <w:pPr>
        <w:ind w:left="8955" w:hanging="360"/>
      </w:pPr>
      <w:rPr>
        <w:rFonts w:ascii="Wingdings" w:hAnsi="Wingdings" w:hint="default"/>
      </w:rPr>
    </w:lvl>
  </w:abstractNum>
  <w:abstractNum w:abstractNumId="8" w15:restartNumberingAfterBreak="0">
    <w:nsid w:val="775537D4"/>
    <w:multiLevelType w:val="multilevel"/>
    <w:tmpl w:val="1F0669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9A1661"/>
    <w:multiLevelType w:val="multilevel"/>
    <w:tmpl w:val="8D3A5A48"/>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F7C1428"/>
    <w:multiLevelType w:val="hybridMultilevel"/>
    <w:tmpl w:val="9BB87D58"/>
    <w:lvl w:ilvl="0" w:tplc="A85082F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6655279">
    <w:abstractNumId w:val="2"/>
  </w:num>
  <w:num w:numId="2" w16cid:durableId="1650475481">
    <w:abstractNumId w:val="7"/>
  </w:num>
  <w:num w:numId="3" w16cid:durableId="226842212">
    <w:abstractNumId w:val="0"/>
  </w:num>
  <w:num w:numId="4" w16cid:durableId="531697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929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78370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839062">
    <w:abstractNumId w:val="3"/>
  </w:num>
  <w:num w:numId="8" w16cid:durableId="1293944627">
    <w:abstractNumId w:val="10"/>
  </w:num>
  <w:num w:numId="9" w16cid:durableId="168519236">
    <w:abstractNumId w:val="9"/>
  </w:num>
  <w:num w:numId="10" w16cid:durableId="1629049215">
    <w:abstractNumId w:val="8"/>
  </w:num>
  <w:num w:numId="11" w16cid:durableId="200936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0A"/>
    <w:rsid w:val="0002206F"/>
    <w:rsid w:val="00046B49"/>
    <w:rsid w:val="00055554"/>
    <w:rsid w:val="00080173"/>
    <w:rsid w:val="000C0850"/>
    <w:rsid w:val="000D3F55"/>
    <w:rsid w:val="001023AB"/>
    <w:rsid w:val="00170C6A"/>
    <w:rsid w:val="00172656"/>
    <w:rsid w:val="00195F83"/>
    <w:rsid w:val="001C51CF"/>
    <w:rsid w:val="001C7CD5"/>
    <w:rsid w:val="001D7770"/>
    <w:rsid w:val="001E1F34"/>
    <w:rsid w:val="001E736E"/>
    <w:rsid w:val="001F1764"/>
    <w:rsid w:val="00211117"/>
    <w:rsid w:val="002145A9"/>
    <w:rsid w:val="002244DD"/>
    <w:rsid w:val="00245D4F"/>
    <w:rsid w:val="00256F46"/>
    <w:rsid w:val="00287421"/>
    <w:rsid w:val="00292390"/>
    <w:rsid w:val="002A0657"/>
    <w:rsid w:val="002A2320"/>
    <w:rsid w:val="002B44E8"/>
    <w:rsid w:val="002D0BD7"/>
    <w:rsid w:val="002D6E4B"/>
    <w:rsid w:val="002F3896"/>
    <w:rsid w:val="002F40E2"/>
    <w:rsid w:val="002F6AC1"/>
    <w:rsid w:val="003040F5"/>
    <w:rsid w:val="00316745"/>
    <w:rsid w:val="00343F27"/>
    <w:rsid w:val="003525B9"/>
    <w:rsid w:val="00360400"/>
    <w:rsid w:val="00361776"/>
    <w:rsid w:val="00377EC9"/>
    <w:rsid w:val="003A1BCA"/>
    <w:rsid w:val="003C08F1"/>
    <w:rsid w:val="003D6C33"/>
    <w:rsid w:val="003F3B21"/>
    <w:rsid w:val="00421F45"/>
    <w:rsid w:val="004251D7"/>
    <w:rsid w:val="00447520"/>
    <w:rsid w:val="00457458"/>
    <w:rsid w:val="004778D8"/>
    <w:rsid w:val="004853D7"/>
    <w:rsid w:val="004950F0"/>
    <w:rsid w:val="004B3E3C"/>
    <w:rsid w:val="004C4795"/>
    <w:rsid w:val="004D00DF"/>
    <w:rsid w:val="004E3FCF"/>
    <w:rsid w:val="004F324F"/>
    <w:rsid w:val="0052637A"/>
    <w:rsid w:val="00550AF2"/>
    <w:rsid w:val="00561F1B"/>
    <w:rsid w:val="00566AEE"/>
    <w:rsid w:val="00573C93"/>
    <w:rsid w:val="005A0FF3"/>
    <w:rsid w:val="005B42C5"/>
    <w:rsid w:val="005D3035"/>
    <w:rsid w:val="005E33B5"/>
    <w:rsid w:val="0060423D"/>
    <w:rsid w:val="00611B17"/>
    <w:rsid w:val="00652825"/>
    <w:rsid w:val="00674024"/>
    <w:rsid w:val="00697495"/>
    <w:rsid w:val="006F4A11"/>
    <w:rsid w:val="00711366"/>
    <w:rsid w:val="00744969"/>
    <w:rsid w:val="0077496E"/>
    <w:rsid w:val="00777D9B"/>
    <w:rsid w:val="007920F5"/>
    <w:rsid w:val="007B2EF8"/>
    <w:rsid w:val="007B6449"/>
    <w:rsid w:val="007C2127"/>
    <w:rsid w:val="007C2BA9"/>
    <w:rsid w:val="007D4CE7"/>
    <w:rsid w:val="007E6D96"/>
    <w:rsid w:val="008063B1"/>
    <w:rsid w:val="00814451"/>
    <w:rsid w:val="00826D84"/>
    <w:rsid w:val="0083065C"/>
    <w:rsid w:val="00836C00"/>
    <w:rsid w:val="00844B34"/>
    <w:rsid w:val="00844EDF"/>
    <w:rsid w:val="008469A8"/>
    <w:rsid w:val="00867017"/>
    <w:rsid w:val="00867998"/>
    <w:rsid w:val="008A4FCD"/>
    <w:rsid w:val="008B7B7F"/>
    <w:rsid w:val="00902005"/>
    <w:rsid w:val="00904894"/>
    <w:rsid w:val="00905010"/>
    <w:rsid w:val="00912CAD"/>
    <w:rsid w:val="00915E54"/>
    <w:rsid w:val="009448DA"/>
    <w:rsid w:val="00951330"/>
    <w:rsid w:val="009771F8"/>
    <w:rsid w:val="00977835"/>
    <w:rsid w:val="00990457"/>
    <w:rsid w:val="00993719"/>
    <w:rsid w:val="009A5184"/>
    <w:rsid w:val="00A07660"/>
    <w:rsid w:val="00A10C67"/>
    <w:rsid w:val="00A1104D"/>
    <w:rsid w:val="00A21F95"/>
    <w:rsid w:val="00A401FD"/>
    <w:rsid w:val="00A5253D"/>
    <w:rsid w:val="00A56BE8"/>
    <w:rsid w:val="00A634C6"/>
    <w:rsid w:val="00AB4D61"/>
    <w:rsid w:val="00AD57FB"/>
    <w:rsid w:val="00AF7FA7"/>
    <w:rsid w:val="00B129E8"/>
    <w:rsid w:val="00B16EBF"/>
    <w:rsid w:val="00B3238D"/>
    <w:rsid w:val="00B37ADC"/>
    <w:rsid w:val="00B505F0"/>
    <w:rsid w:val="00B66E31"/>
    <w:rsid w:val="00B814E1"/>
    <w:rsid w:val="00B83EBE"/>
    <w:rsid w:val="00BB488A"/>
    <w:rsid w:val="00BD2B01"/>
    <w:rsid w:val="00C00AAD"/>
    <w:rsid w:val="00C10282"/>
    <w:rsid w:val="00C12A77"/>
    <w:rsid w:val="00C35DB0"/>
    <w:rsid w:val="00C74BD4"/>
    <w:rsid w:val="00C757CF"/>
    <w:rsid w:val="00CA2C39"/>
    <w:rsid w:val="00CA64F6"/>
    <w:rsid w:val="00CB0DF1"/>
    <w:rsid w:val="00CC2DA1"/>
    <w:rsid w:val="00CE0881"/>
    <w:rsid w:val="00CE66AF"/>
    <w:rsid w:val="00CF1C77"/>
    <w:rsid w:val="00CF5B8A"/>
    <w:rsid w:val="00D54747"/>
    <w:rsid w:val="00D57A73"/>
    <w:rsid w:val="00D848A1"/>
    <w:rsid w:val="00D945AE"/>
    <w:rsid w:val="00DB3EC6"/>
    <w:rsid w:val="00DC7487"/>
    <w:rsid w:val="00DF64A3"/>
    <w:rsid w:val="00E01B40"/>
    <w:rsid w:val="00E04711"/>
    <w:rsid w:val="00E21105"/>
    <w:rsid w:val="00E21DCE"/>
    <w:rsid w:val="00E36B1E"/>
    <w:rsid w:val="00E502EA"/>
    <w:rsid w:val="00E6190D"/>
    <w:rsid w:val="00E67672"/>
    <w:rsid w:val="00EA1929"/>
    <w:rsid w:val="00EA6DD7"/>
    <w:rsid w:val="00EA7979"/>
    <w:rsid w:val="00EB1975"/>
    <w:rsid w:val="00EB4C77"/>
    <w:rsid w:val="00EF3A5E"/>
    <w:rsid w:val="00F0780A"/>
    <w:rsid w:val="00F16F0D"/>
    <w:rsid w:val="00F30D1C"/>
    <w:rsid w:val="00F361BD"/>
    <w:rsid w:val="00F5146A"/>
    <w:rsid w:val="00F60A62"/>
    <w:rsid w:val="00F74874"/>
    <w:rsid w:val="00F80912"/>
    <w:rsid w:val="00F84656"/>
    <w:rsid w:val="00F86876"/>
    <w:rsid w:val="00FA0B3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C18637"/>
  <w15:docId w15:val="{C4B5A54C-7F2F-4B12-8145-EBE5955E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19"/>
    <w:pPr>
      <w:jc w:val="both"/>
    </w:pPr>
    <w:rPr>
      <w:sz w:val="24"/>
      <w:szCs w:val="10"/>
      <w:lang w:val="et-EE"/>
    </w:rPr>
  </w:style>
  <w:style w:type="paragraph" w:styleId="Heading1">
    <w:name w:val="heading 1"/>
    <w:basedOn w:val="Normal"/>
    <w:next w:val="Normal"/>
    <w:link w:val="Heading1Char"/>
    <w:qFormat/>
    <w:rsid w:val="004853D7"/>
    <w:pPr>
      <w:keepNext/>
      <w:jc w:val="left"/>
      <w:outlineLvl w:val="0"/>
    </w:pPr>
    <w:rPr>
      <w:rFonts w:eastAsia="Times New Roman"/>
      <w:b/>
      <w:sz w:val="32"/>
      <w:szCs w:val="20"/>
    </w:rPr>
  </w:style>
  <w:style w:type="paragraph" w:styleId="Heading2">
    <w:name w:val="heading 2"/>
    <w:basedOn w:val="Normal"/>
    <w:next w:val="Normal"/>
    <w:link w:val="Heading2Char"/>
    <w:uiPriority w:val="9"/>
    <w:semiHidden/>
    <w:unhideWhenUsed/>
    <w:qFormat/>
    <w:rsid w:val="00D848A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8742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80A"/>
    <w:pPr>
      <w:tabs>
        <w:tab w:val="center" w:pos="4536"/>
        <w:tab w:val="right" w:pos="9072"/>
      </w:tabs>
    </w:pPr>
  </w:style>
  <w:style w:type="character" w:customStyle="1" w:styleId="HeaderChar">
    <w:name w:val="Header Char"/>
    <w:basedOn w:val="DefaultParagraphFont"/>
    <w:link w:val="Header"/>
    <w:uiPriority w:val="99"/>
    <w:rsid w:val="00F0780A"/>
  </w:style>
  <w:style w:type="paragraph" w:styleId="Footer">
    <w:name w:val="footer"/>
    <w:basedOn w:val="Normal"/>
    <w:link w:val="FooterChar"/>
    <w:uiPriority w:val="99"/>
    <w:unhideWhenUsed/>
    <w:rsid w:val="00F0780A"/>
    <w:pPr>
      <w:tabs>
        <w:tab w:val="center" w:pos="4536"/>
        <w:tab w:val="right" w:pos="9072"/>
      </w:tabs>
    </w:pPr>
  </w:style>
  <w:style w:type="character" w:customStyle="1" w:styleId="FooterChar">
    <w:name w:val="Footer Char"/>
    <w:basedOn w:val="DefaultParagraphFont"/>
    <w:link w:val="Footer"/>
    <w:uiPriority w:val="99"/>
    <w:rsid w:val="00F0780A"/>
  </w:style>
  <w:style w:type="table" w:styleId="TableGrid">
    <w:name w:val="Table Grid"/>
    <w:basedOn w:val="TableNormal"/>
    <w:uiPriority w:val="59"/>
    <w:rsid w:val="00F078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16EBF"/>
    <w:pPr>
      <w:ind w:left="720"/>
      <w:contextualSpacing/>
    </w:pPr>
  </w:style>
  <w:style w:type="character" w:styleId="Hyperlink">
    <w:name w:val="Hyperlink"/>
    <w:basedOn w:val="DefaultParagraphFont"/>
    <w:uiPriority w:val="99"/>
    <w:unhideWhenUsed/>
    <w:rsid w:val="00B16EBF"/>
    <w:rPr>
      <w:color w:val="0000FF"/>
      <w:u w:val="single"/>
    </w:rPr>
  </w:style>
  <w:style w:type="character" w:customStyle="1" w:styleId="Heading1Char">
    <w:name w:val="Heading 1 Char"/>
    <w:basedOn w:val="DefaultParagraphFont"/>
    <w:link w:val="Heading1"/>
    <w:rsid w:val="004853D7"/>
    <w:rPr>
      <w:rFonts w:eastAsia="Times New Roman"/>
      <w:b/>
      <w:sz w:val="32"/>
      <w:lang w:eastAsia="en-US"/>
    </w:rPr>
  </w:style>
  <w:style w:type="character" w:customStyle="1" w:styleId="Heading2Char">
    <w:name w:val="Heading 2 Char"/>
    <w:basedOn w:val="DefaultParagraphFont"/>
    <w:link w:val="Heading2"/>
    <w:uiPriority w:val="9"/>
    <w:semiHidden/>
    <w:rsid w:val="00D848A1"/>
    <w:rPr>
      <w:rFonts w:ascii="Cambria" w:eastAsia="Times New Roman" w:hAnsi="Cambria" w:cs="Times New Roman"/>
      <w:b/>
      <w:bCs/>
      <w:i/>
      <w:iCs/>
      <w:sz w:val="28"/>
      <w:szCs w:val="28"/>
      <w:lang w:eastAsia="en-US"/>
    </w:rPr>
  </w:style>
  <w:style w:type="paragraph" w:customStyle="1" w:styleId="Body">
    <w:name w:val="Body"/>
    <w:aliases w:val="by"/>
    <w:basedOn w:val="Normal"/>
    <w:rsid w:val="00D848A1"/>
    <w:pPr>
      <w:spacing w:after="260" w:line="260" w:lineRule="exact"/>
      <w:jc w:val="left"/>
    </w:pPr>
    <w:rPr>
      <w:rFonts w:eastAsia="Times New Roman"/>
      <w:sz w:val="22"/>
      <w:szCs w:val="20"/>
    </w:rPr>
  </w:style>
  <w:style w:type="paragraph" w:styleId="Title">
    <w:name w:val="Title"/>
    <w:basedOn w:val="Normal"/>
    <w:link w:val="TitleChar"/>
    <w:qFormat/>
    <w:rsid w:val="00B37ADC"/>
    <w:pPr>
      <w:jc w:val="center"/>
    </w:pPr>
    <w:rPr>
      <w:rFonts w:ascii="Arial" w:eastAsia="Times New Roman" w:hAnsi="Arial" w:cs="Arial"/>
      <w:szCs w:val="24"/>
      <w:lang w:val="it-IT" w:eastAsia="it-IT"/>
    </w:rPr>
  </w:style>
  <w:style w:type="character" w:customStyle="1" w:styleId="TitleChar">
    <w:name w:val="Title Char"/>
    <w:basedOn w:val="DefaultParagraphFont"/>
    <w:link w:val="Title"/>
    <w:rsid w:val="00B37ADC"/>
    <w:rPr>
      <w:rFonts w:ascii="Arial" w:eastAsia="Times New Roman" w:hAnsi="Arial" w:cs="Arial"/>
      <w:sz w:val="24"/>
      <w:szCs w:val="24"/>
      <w:lang w:val="it-IT" w:eastAsia="it-IT"/>
    </w:rPr>
  </w:style>
  <w:style w:type="paragraph" w:styleId="PlainText">
    <w:name w:val="Plain Text"/>
    <w:basedOn w:val="Normal"/>
    <w:link w:val="PlainTextChar"/>
    <w:uiPriority w:val="99"/>
    <w:unhideWhenUsed/>
    <w:rsid w:val="00B37ADC"/>
    <w:pPr>
      <w:jc w:val="left"/>
    </w:pPr>
    <w:rPr>
      <w:rFonts w:ascii="Consolas" w:hAnsi="Consolas"/>
      <w:sz w:val="21"/>
      <w:szCs w:val="21"/>
    </w:rPr>
  </w:style>
  <w:style w:type="character" w:customStyle="1" w:styleId="PlainTextChar">
    <w:name w:val="Plain Text Char"/>
    <w:basedOn w:val="DefaultParagraphFont"/>
    <w:link w:val="PlainText"/>
    <w:uiPriority w:val="99"/>
    <w:rsid w:val="00B37ADC"/>
    <w:rPr>
      <w:rFonts w:ascii="Consolas" w:hAnsi="Consolas"/>
      <w:sz w:val="21"/>
      <w:szCs w:val="21"/>
      <w:lang w:eastAsia="en-US"/>
    </w:rPr>
  </w:style>
  <w:style w:type="paragraph" w:styleId="BalloonText">
    <w:name w:val="Balloon Text"/>
    <w:basedOn w:val="Normal"/>
    <w:link w:val="BalloonTextChar"/>
    <w:uiPriority w:val="99"/>
    <w:semiHidden/>
    <w:unhideWhenUsed/>
    <w:rsid w:val="002F6AC1"/>
    <w:rPr>
      <w:rFonts w:ascii="Tahoma" w:hAnsi="Tahoma" w:cs="Tahoma"/>
      <w:sz w:val="16"/>
      <w:szCs w:val="16"/>
    </w:rPr>
  </w:style>
  <w:style w:type="character" w:customStyle="1" w:styleId="BalloonTextChar">
    <w:name w:val="Balloon Text Char"/>
    <w:basedOn w:val="DefaultParagraphFont"/>
    <w:link w:val="BalloonText"/>
    <w:uiPriority w:val="99"/>
    <w:semiHidden/>
    <w:rsid w:val="002F6AC1"/>
    <w:rPr>
      <w:rFonts w:ascii="Tahoma" w:hAnsi="Tahoma" w:cs="Tahoma"/>
      <w:sz w:val="16"/>
      <w:szCs w:val="16"/>
      <w:lang w:eastAsia="en-US"/>
    </w:rPr>
  </w:style>
  <w:style w:type="paragraph" w:styleId="NoSpacing">
    <w:name w:val="No Spacing"/>
    <w:uiPriority w:val="1"/>
    <w:qFormat/>
    <w:rsid w:val="005E33B5"/>
    <w:rPr>
      <w:rFonts w:ascii="Calibri" w:eastAsia="SimSun" w:hAnsi="Calibri"/>
      <w:sz w:val="22"/>
      <w:szCs w:val="22"/>
      <w:lang w:val="et-EE" w:eastAsia="zh-CN"/>
    </w:rPr>
  </w:style>
  <w:style w:type="character" w:customStyle="1" w:styleId="Heading3Char">
    <w:name w:val="Heading 3 Char"/>
    <w:basedOn w:val="DefaultParagraphFont"/>
    <w:link w:val="Heading3"/>
    <w:uiPriority w:val="9"/>
    <w:semiHidden/>
    <w:rsid w:val="00287421"/>
    <w:rPr>
      <w:rFonts w:asciiTheme="majorHAnsi" w:eastAsiaTheme="majorEastAsia" w:hAnsiTheme="majorHAnsi" w:cstheme="majorBidi"/>
      <w:color w:val="243F60" w:themeColor="accent1" w:themeShade="7F"/>
      <w:sz w:val="24"/>
      <w:szCs w:val="24"/>
      <w:lang w:val="et-EE"/>
    </w:rPr>
  </w:style>
  <w:style w:type="character" w:styleId="Strong">
    <w:name w:val="Strong"/>
    <w:basedOn w:val="DefaultParagraphFont"/>
    <w:uiPriority w:val="22"/>
    <w:qFormat/>
    <w:rsid w:val="00287421"/>
    <w:rPr>
      <w:b/>
      <w:bCs/>
    </w:rPr>
  </w:style>
  <w:style w:type="character" w:styleId="FollowedHyperlink">
    <w:name w:val="FollowedHyperlink"/>
    <w:basedOn w:val="DefaultParagraphFont"/>
    <w:uiPriority w:val="99"/>
    <w:semiHidden/>
    <w:unhideWhenUsed/>
    <w:rsid w:val="004F324F"/>
    <w:rPr>
      <w:color w:val="800080" w:themeColor="followedHyperlink"/>
      <w:u w:val="single"/>
    </w:rPr>
  </w:style>
  <w:style w:type="character" w:styleId="UnresolvedMention">
    <w:name w:val="Unresolved Mention"/>
    <w:basedOn w:val="DefaultParagraphFont"/>
    <w:uiPriority w:val="99"/>
    <w:semiHidden/>
    <w:unhideWhenUsed/>
    <w:rsid w:val="00046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5117">
      <w:bodyDiv w:val="1"/>
      <w:marLeft w:val="0"/>
      <w:marRight w:val="0"/>
      <w:marTop w:val="0"/>
      <w:marBottom w:val="0"/>
      <w:divBdr>
        <w:top w:val="none" w:sz="0" w:space="0" w:color="auto"/>
        <w:left w:val="none" w:sz="0" w:space="0" w:color="auto"/>
        <w:bottom w:val="none" w:sz="0" w:space="0" w:color="auto"/>
        <w:right w:val="none" w:sz="0" w:space="0" w:color="auto"/>
      </w:divBdr>
    </w:div>
    <w:div w:id="519196616">
      <w:bodyDiv w:val="1"/>
      <w:marLeft w:val="0"/>
      <w:marRight w:val="0"/>
      <w:marTop w:val="0"/>
      <w:marBottom w:val="0"/>
      <w:divBdr>
        <w:top w:val="none" w:sz="0" w:space="0" w:color="auto"/>
        <w:left w:val="none" w:sz="0" w:space="0" w:color="auto"/>
        <w:bottom w:val="none" w:sz="0" w:space="0" w:color="auto"/>
        <w:right w:val="none" w:sz="0" w:space="0" w:color="auto"/>
      </w:divBdr>
    </w:div>
    <w:div w:id="1021511266">
      <w:bodyDiv w:val="1"/>
      <w:marLeft w:val="0"/>
      <w:marRight w:val="0"/>
      <w:marTop w:val="0"/>
      <w:marBottom w:val="0"/>
      <w:divBdr>
        <w:top w:val="none" w:sz="0" w:space="0" w:color="auto"/>
        <w:left w:val="none" w:sz="0" w:space="0" w:color="auto"/>
        <w:bottom w:val="none" w:sz="0" w:space="0" w:color="auto"/>
        <w:right w:val="none" w:sz="0" w:space="0" w:color="auto"/>
      </w:divBdr>
    </w:div>
    <w:div w:id="1607232813">
      <w:bodyDiv w:val="1"/>
      <w:marLeft w:val="0"/>
      <w:marRight w:val="0"/>
      <w:marTop w:val="0"/>
      <w:marBottom w:val="0"/>
      <w:divBdr>
        <w:top w:val="none" w:sz="0" w:space="0" w:color="auto"/>
        <w:left w:val="none" w:sz="0" w:space="0" w:color="auto"/>
        <w:bottom w:val="none" w:sz="0" w:space="0" w:color="auto"/>
        <w:right w:val="none" w:sz="0" w:space="0" w:color="auto"/>
      </w:divBdr>
    </w:div>
    <w:div w:id="1949507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CD79-87BC-4DB9-85D4-6EA5A353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1289</Characters>
  <Application>Microsoft Office Word</Application>
  <DocSecurity>2</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Links>
    <vt:vector size="12" baseType="variant">
      <vt:variant>
        <vt:i4>1179669</vt:i4>
      </vt:variant>
      <vt:variant>
        <vt:i4>3</vt:i4>
      </vt:variant>
      <vt:variant>
        <vt:i4>0</vt:i4>
      </vt:variant>
      <vt:variant>
        <vt:i4>5</vt:i4>
      </vt:variant>
      <vt:variant>
        <vt:lpwstr>http://www.ccrmb.ee/</vt:lpwstr>
      </vt:variant>
      <vt:variant>
        <vt:lpwstr/>
      </vt:variant>
      <vt:variant>
        <vt:i4>458788</vt:i4>
      </vt:variant>
      <vt:variant>
        <vt:i4>0</vt:i4>
      </vt:variant>
      <vt:variant>
        <vt:i4>0</vt:i4>
      </vt:variant>
      <vt:variant>
        <vt:i4>5</vt:i4>
      </vt:variant>
      <vt:variant>
        <vt:lpwstr>mailto:ccrmb@ccrmb.ee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kasutaja</dc:creator>
  <cp:lastModifiedBy>signe.molder@CCHT.LOCAL</cp:lastModifiedBy>
  <cp:revision>4</cp:revision>
  <cp:lastPrinted>2026-03-11T09:16:00Z</cp:lastPrinted>
  <dcterms:created xsi:type="dcterms:W3CDTF">2026-04-13T12:02:00Z</dcterms:created>
  <dcterms:modified xsi:type="dcterms:W3CDTF">2026-04-16T09:18:00Z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2b3c456455a28a8b3646ef18f8df4abe662fc5a8940b2a815e66d5796512b812</vt:lpwstr>
  </property>
</Properties>
</file>